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675640</wp:posOffset>
            </wp:positionH>
            <wp:positionV relativeFrom="page">
              <wp:posOffset>101600</wp:posOffset>
            </wp:positionV>
            <wp:extent cx="5453570" cy="99831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570" cy="998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Informe Gabinete PROPESP/UFPA</w:t>
        <w:tab/>
        <w:tab/>
        <w:tab/>
        <w:tab/>
        <w:t xml:space="preserve">             Bel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m, 21/05/2018</w:t>
      </w:r>
    </w:p>
    <w:p>
      <w:pPr>
        <w:pStyle w:val="Corpo A"/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orpo A"/>
        <w:spacing w:line="36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Assunto: Valida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 xml:space="preserve">o </w:t>
      </w:r>
      <w:r>
        <w:rPr>
          <w:rFonts w:ascii="Arial"/>
          <w:sz w:val="24"/>
          <w:szCs w:val="24"/>
          <w:rtl w:val="0"/>
          <w:lang w:val="en-US"/>
        </w:rPr>
        <w:t>Comit</w:t>
      </w:r>
      <w:r>
        <w:rPr>
          <w:rFonts w:hAnsi="Arial" w:hint="default"/>
          <w:sz w:val="24"/>
          <w:szCs w:val="24"/>
          <w:rtl w:val="0"/>
          <w:lang w:val="en-US"/>
        </w:rPr>
        <w:t xml:space="preserve">ê 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>Ad hoc UFPA -</w:t>
      </w:r>
      <w:r>
        <w:rPr>
          <w:rFonts w:asci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Edital BASA 2018</w:t>
      </w:r>
      <w:r>
        <w:rPr>
          <w:rFonts w:ascii="Arial"/>
          <w:sz w:val="24"/>
          <w:szCs w:val="24"/>
          <w:rtl w:val="0"/>
          <w:lang w:val="en-US"/>
        </w:rPr>
        <w:t xml:space="preserve"> (Edital de Sele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 P</w:t>
      </w:r>
      <w:r>
        <w:rPr>
          <w:rFonts w:hAnsi="Arial" w:hint="default"/>
          <w:sz w:val="24"/>
          <w:szCs w:val="24"/>
          <w:rtl w:val="0"/>
          <w:lang w:val="en-US"/>
        </w:rPr>
        <w:t>ú</w:t>
      </w:r>
      <w:r>
        <w:rPr>
          <w:rFonts w:ascii="Arial"/>
          <w:sz w:val="24"/>
          <w:szCs w:val="24"/>
          <w:rtl w:val="0"/>
          <w:lang w:val="en-US"/>
        </w:rPr>
        <w:t>blica de Pesquisas Cient</w:t>
      </w:r>
      <w:r>
        <w:rPr>
          <w:rFonts w:hAnsi="Arial" w:hint="default"/>
          <w:sz w:val="24"/>
          <w:szCs w:val="24"/>
          <w:rtl w:val="0"/>
          <w:lang w:val="en-US"/>
        </w:rPr>
        <w:t>í</w:t>
      </w:r>
      <w:r>
        <w:rPr>
          <w:rFonts w:ascii="Arial"/>
          <w:sz w:val="24"/>
          <w:szCs w:val="24"/>
          <w:rtl w:val="0"/>
          <w:lang w:val="en-US"/>
        </w:rPr>
        <w:t>fica e Tecnol</w:t>
      </w:r>
      <w:r>
        <w:rPr>
          <w:rFonts w:hAnsi="Arial" w:hint="default"/>
          <w:sz w:val="24"/>
          <w:szCs w:val="24"/>
          <w:rtl w:val="0"/>
          <w:lang w:val="en-US"/>
        </w:rPr>
        <w:t>ó</w:t>
      </w:r>
      <w:r>
        <w:rPr>
          <w:rFonts w:ascii="Arial"/>
          <w:sz w:val="24"/>
          <w:szCs w:val="24"/>
          <w:rtl w:val="0"/>
          <w:lang w:val="en-US"/>
        </w:rPr>
        <w:t>gica)</w:t>
      </w:r>
    </w:p>
    <w:p>
      <w:pPr>
        <w:pStyle w:val="Corpo A"/>
        <w:spacing w:line="36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Corpo A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jc w:val="both"/>
        <w:rPr>
          <w:rFonts w:ascii="Arial" w:cs="Arial" w:hAnsi="Arial" w:eastAsia="Arial"/>
          <w:position w:val="0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Cada Projeto a ser submetido ao Edital BASA 2018 necessita de Valida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 por Comit</w:t>
      </w:r>
      <w:r>
        <w:rPr>
          <w:rFonts w:hAnsi="Arial" w:hint="default"/>
          <w:sz w:val="24"/>
          <w:szCs w:val="24"/>
          <w:rtl w:val="0"/>
          <w:lang w:val="en-US"/>
        </w:rPr>
        <w:t xml:space="preserve">ê 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 xml:space="preserve">Ad hoc </w:t>
      </w:r>
      <w:r>
        <w:rPr>
          <w:rFonts w:ascii="Arial"/>
          <w:sz w:val="24"/>
          <w:szCs w:val="24"/>
          <w:rtl w:val="0"/>
          <w:lang w:val="en-US"/>
        </w:rPr>
        <w:t>da institui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o. A Valida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 xml:space="preserve">o </w:t>
      </w:r>
      <w:r>
        <w:rPr>
          <w:rFonts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/>
          <w:sz w:val="24"/>
          <w:szCs w:val="24"/>
          <w:rtl w:val="0"/>
          <w:lang w:val="en-US"/>
        </w:rPr>
        <w:t>documento necess</w:t>
      </w:r>
      <w:r>
        <w:rPr>
          <w:rFonts w:hAnsi="Arial" w:hint="default"/>
          <w:sz w:val="24"/>
          <w:szCs w:val="24"/>
          <w:rtl w:val="0"/>
          <w:lang w:val="en-US"/>
        </w:rPr>
        <w:t>á</w:t>
      </w:r>
      <w:r>
        <w:rPr>
          <w:rFonts w:ascii="Arial"/>
          <w:sz w:val="24"/>
          <w:szCs w:val="24"/>
          <w:rtl w:val="0"/>
          <w:lang w:val="en-US"/>
        </w:rPr>
        <w:t>rio para que os respectivos Coordenadores realizem submiss</w:t>
      </w:r>
      <w:r>
        <w:rPr>
          <w:rFonts w:hAnsi="Arial" w:hint="default"/>
          <w:sz w:val="24"/>
          <w:szCs w:val="24"/>
          <w:rtl w:val="0"/>
          <w:lang w:val="en-US"/>
        </w:rPr>
        <w:t>ã</w:t>
      </w:r>
      <w:r>
        <w:rPr>
          <w:rFonts w:ascii="Arial"/>
          <w:sz w:val="24"/>
          <w:szCs w:val="24"/>
          <w:rtl w:val="0"/>
          <w:lang w:val="en-US"/>
        </w:rPr>
        <w:t xml:space="preserve">o final conforme edital. </w:t>
      </w:r>
    </w:p>
    <w:p>
      <w:pPr>
        <w:pStyle w:val="Corpo A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jc w:val="both"/>
        <w:rPr>
          <w:rFonts w:ascii="Arial" w:cs="Arial" w:hAnsi="Arial" w:eastAsia="Arial"/>
          <w:position w:val="0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Assim, solicitamos que cada Proponente envie para esta Pr</w:t>
      </w:r>
      <w:r>
        <w:rPr>
          <w:rFonts w:hAnsi="Arial" w:hint="default"/>
          <w:sz w:val="24"/>
          <w:szCs w:val="24"/>
          <w:rtl w:val="0"/>
          <w:lang w:val="en-US"/>
        </w:rPr>
        <w:t>ó</w:t>
      </w:r>
      <w:r>
        <w:rPr>
          <w:rFonts w:ascii="Arial"/>
          <w:sz w:val="24"/>
          <w:szCs w:val="24"/>
          <w:rtl w:val="0"/>
          <w:lang w:val="en-US"/>
        </w:rPr>
        <w:t>-Reitoria de Pesquisa e P</w:t>
      </w:r>
      <w:r>
        <w:rPr>
          <w:rFonts w:hAnsi="Arial" w:hint="default"/>
          <w:sz w:val="24"/>
          <w:szCs w:val="24"/>
          <w:rtl w:val="0"/>
          <w:lang w:val="en-US"/>
        </w:rPr>
        <w:t>ó</w:t>
      </w:r>
      <w:r>
        <w:rPr>
          <w:rFonts w:ascii="Arial"/>
          <w:sz w:val="24"/>
          <w:szCs w:val="24"/>
          <w:rtl w:val="0"/>
          <w:lang w:val="en-US"/>
        </w:rPr>
        <w:t>s-gradua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 (PROPESP) as informa</w:t>
      </w:r>
      <w:r>
        <w:rPr>
          <w:rFonts w:hAnsi="Arial" w:hint="default"/>
          <w:sz w:val="24"/>
          <w:szCs w:val="24"/>
          <w:rtl w:val="0"/>
          <w:lang w:val="en-US"/>
        </w:rPr>
        <w:t>çõ</w:t>
      </w:r>
      <w:r>
        <w:rPr>
          <w:rFonts w:ascii="Arial"/>
          <w:sz w:val="24"/>
          <w:szCs w:val="24"/>
          <w:rtl w:val="0"/>
          <w:lang w:val="en-US"/>
        </w:rPr>
        <w:t>es abaixo, para que o Comit</w:t>
      </w:r>
      <w:r>
        <w:rPr>
          <w:rFonts w:hAnsi="Arial" w:hint="default"/>
          <w:sz w:val="24"/>
          <w:szCs w:val="24"/>
          <w:rtl w:val="0"/>
          <w:lang w:val="en-US"/>
        </w:rPr>
        <w:t xml:space="preserve">ê </w:t>
      </w:r>
      <w:r>
        <w:rPr>
          <w:rFonts w:ascii="Arial"/>
          <w:i w:val="1"/>
          <w:iCs w:val="1"/>
          <w:sz w:val="24"/>
          <w:szCs w:val="24"/>
          <w:rtl w:val="0"/>
          <w:lang w:val="en-US"/>
        </w:rPr>
        <w:t xml:space="preserve">Ad hoc </w:t>
      </w:r>
      <w:r>
        <w:rPr>
          <w:rFonts w:ascii="Arial"/>
          <w:sz w:val="24"/>
          <w:szCs w:val="24"/>
          <w:rtl w:val="0"/>
          <w:lang w:val="en-US"/>
        </w:rPr>
        <w:t>possa realizar avalia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 e emitir parecer de valida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 da proposta:</w:t>
      </w:r>
    </w:p>
    <w:p>
      <w:pPr>
        <w:pStyle w:val="Corpo A"/>
        <w:spacing w:line="36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tbl>
      <w:tblPr>
        <w:tblW w:w="9632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2"/>
            </w:pPr>
            <w:r>
              <w:rPr>
                <w:rFonts w:ascii="Arial"/>
                <w:rtl w:val="0"/>
              </w:rPr>
              <w:t>UNIDADE ACAD</w:t>
            </w:r>
            <w:r>
              <w:rPr>
                <w:rFonts w:hAnsi="Arial" w:hint="default"/>
                <w:rtl w:val="0"/>
              </w:rPr>
              <w:t>Ê</w:t>
            </w:r>
            <w:r>
              <w:rPr>
                <w:rFonts w:ascii="Arial"/>
                <w:rtl w:val="0"/>
              </w:rPr>
              <w:t>MICA: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2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2"/>
            </w:pPr>
            <w:r>
              <w:rPr>
                <w:rFonts w:ascii="Arial"/>
                <w:rtl w:val="0"/>
              </w:rPr>
              <w:t>T</w:t>
            </w:r>
            <w:r>
              <w:rPr>
                <w:rFonts w:hAnsi="Arial" w:hint="default"/>
                <w:rtl w:val="0"/>
              </w:rPr>
              <w:t>Í</w:t>
            </w:r>
            <w:r>
              <w:rPr>
                <w:rFonts w:ascii="Arial"/>
                <w:rtl w:val="0"/>
              </w:rPr>
              <w:t>TULO DO PROJETO:</w:t>
            </w:r>
          </w:p>
        </w:tc>
      </w:tr>
      <w:tr>
        <w:tblPrEx>
          <w:shd w:val="clear" w:color="auto" w:fill="auto"/>
        </w:tblPrEx>
        <w:trPr>
          <w:trHeight w:val="710" w:hRule="atLeast"/>
        </w:trPr>
        <w:tc>
          <w:tcPr>
            <w:tcW w:type="dxa" w:w="9632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2"/>
              <w:rPr>
                <w:rFonts w:ascii="Arial" w:cs="Arial" w:hAnsi="Arial" w:eastAsia="Arial"/>
              </w:rPr>
            </w:pPr>
            <w:r>
              <w:rPr>
                <w:rFonts w:ascii="Arial"/>
                <w:rtl w:val="0"/>
              </w:rPr>
              <w:t>RESUMO:</w:t>
            </w:r>
          </w:p>
          <w:p>
            <w:pPr>
              <w:pStyle w:val="Estilo de Tabela 2"/>
              <w:bidi w:val="0"/>
            </w:pPr>
            <w:r/>
          </w:p>
        </w:tc>
      </w:tr>
      <w:tr>
        <w:tblPrEx>
          <w:shd w:val="clear" w:color="auto" w:fill="auto"/>
        </w:tblPrEx>
        <w:trPr>
          <w:trHeight w:val="2640" w:hRule="atLeast"/>
        </w:trPr>
        <w:tc>
          <w:tcPr>
            <w:tcW w:type="dxa" w:w="9632"/>
            <w:tcBorders>
              <w:top w:val="dotted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numPr>
                <w:ilvl w:val="0"/>
                <w:numId w:val="5"/>
              </w:numPr>
              <w:bidi w:val="0"/>
              <w:spacing w:after="240"/>
              <w:ind w:left="524" w:right="0" w:hanging="524"/>
              <w:jc w:val="left"/>
              <w:rPr>
                <w:rFonts w:ascii="Arial" w:cs="Arial" w:hAnsi="Arial" w:eastAsia="Arial"/>
                <w:position w:val="0"/>
                <w:sz w:val="24"/>
                <w:szCs w:val="24"/>
                <w:rtl w:val="0"/>
              </w:rPr>
            </w:pPr>
            <w:r>
              <w:rPr>
                <w:rFonts w:ascii="Arial"/>
                <w:sz w:val="24"/>
                <w:szCs w:val="24"/>
                <w:rtl w:val="0"/>
                <w:lang w:val="en-US"/>
              </w:rPr>
              <w:t>Informar</w:t>
            </w:r>
            <w:r>
              <w:rPr>
                <w:rFonts w:ascii="Arial"/>
                <w:sz w:val="24"/>
                <w:szCs w:val="24"/>
                <w:rtl w:val="0"/>
              </w:rPr>
              <w:t xml:space="preserve"> integra</w:t>
            </w:r>
            <w:r>
              <w:rPr>
                <w:rFonts w:hAnsi="Arial" w:hint="default"/>
                <w:sz w:val="24"/>
                <w:szCs w:val="24"/>
                <w:rtl w:val="0"/>
                <w:lang w:val="pt-PT"/>
              </w:rPr>
              <w:t>çã</w:t>
            </w:r>
            <w:r>
              <w:rPr>
                <w:rFonts w:ascii="Arial"/>
                <w:sz w:val="24"/>
                <w:szCs w:val="24"/>
                <w:rtl w:val="0"/>
                <w:lang w:val="pt-PT"/>
              </w:rPr>
              <w:t>o entre o m</w:t>
            </w:r>
            <w:r>
              <w:rPr>
                <w:rFonts w:hAnsi="Arial" w:hint="default"/>
                <w:sz w:val="24"/>
                <w:szCs w:val="24"/>
                <w:rtl w:val="0"/>
              </w:rPr>
              <w:t>é</w:t>
            </w:r>
            <w:r>
              <w:rPr>
                <w:rFonts w:ascii="Arial"/>
                <w:sz w:val="24"/>
                <w:szCs w:val="24"/>
                <w:rtl w:val="0"/>
                <w:lang w:val="pt-PT"/>
              </w:rPr>
              <w:t>todo da pesquisa e os seus objetivos;</w:t>
            </w:r>
          </w:p>
          <w:p>
            <w:pPr>
              <w:pStyle w:val="Padrão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Padrão"/>
              <w:numPr>
                <w:ilvl w:val="0"/>
                <w:numId w:val="5"/>
              </w:numPr>
              <w:bidi w:val="0"/>
              <w:spacing w:after="240"/>
              <w:ind w:left="524" w:right="0" w:hanging="524"/>
              <w:jc w:val="left"/>
              <w:rPr>
                <w:rFonts w:ascii="Arial" w:cs="Arial" w:hAnsi="Arial" w:eastAsia="Arial"/>
                <w:position w:val="0"/>
                <w:sz w:val="24"/>
                <w:szCs w:val="24"/>
                <w:rtl w:val="0"/>
              </w:rPr>
            </w:pPr>
            <w:r>
              <w:rPr>
                <w:rFonts w:ascii="Arial"/>
                <w:sz w:val="24"/>
                <w:szCs w:val="24"/>
                <w:rtl w:val="0"/>
                <w:lang w:val="en-US"/>
              </w:rPr>
              <w:t>Indicar</w:t>
            </w:r>
            <w:r>
              <w:rPr>
                <w:rFonts w:ascii="Arial"/>
                <w:sz w:val="24"/>
                <w:szCs w:val="24"/>
                <w:rtl w:val="0"/>
              </w:rPr>
              <w:t xml:space="preserve"> import</w:t>
            </w:r>
            <w:r>
              <w:rPr>
                <w:rFonts w:hAnsi="Arial" w:hint="default"/>
                <w:sz w:val="24"/>
                <w:szCs w:val="24"/>
                <w:rtl w:val="0"/>
              </w:rPr>
              <w:t>â</w:t>
            </w:r>
            <w:r>
              <w:rPr>
                <w:rFonts w:ascii="Arial"/>
                <w:sz w:val="24"/>
                <w:szCs w:val="24"/>
                <w:rtl w:val="0"/>
                <w:lang w:val="pt-PT"/>
              </w:rPr>
              <w:t>ncia e prioridade dos resultados buscados para a regi</w:t>
            </w:r>
            <w:r>
              <w:rPr>
                <w:rFonts w:hAnsi="Arial" w:hint="default"/>
                <w:sz w:val="24"/>
                <w:szCs w:val="24"/>
                <w:rtl w:val="0"/>
                <w:lang w:val="pt-PT"/>
              </w:rPr>
              <w:t>ã</w:t>
            </w:r>
            <w:r>
              <w:rPr>
                <w:rFonts w:ascii="Arial"/>
                <w:sz w:val="24"/>
                <w:szCs w:val="24"/>
                <w:rtl w:val="0"/>
              </w:rPr>
              <w:t>o;</w:t>
            </w:r>
          </w:p>
          <w:p>
            <w:pPr>
              <w:pStyle w:val="Padrão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</w:p>
          <w:p>
            <w:pPr>
              <w:pStyle w:val="Padrão"/>
              <w:numPr>
                <w:ilvl w:val="0"/>
                <w:numId w:val="5"/>
              </w:numPr>
              <w:bidi w:val="0"/>
              <w:spacing w:after="240"/>
              <w:ind w:left="524" w:right="0" w:hanging="524"/>
              <w:jc w:val="left"/>
              <w:rPr>
                <w:rFonts w:ascii="Arial" w:cs="Arial" w:hAnsi="Arial" w:eastAsia="Arial"/>
                <w:position w:val="0"/>
                <w:sz w:val="24"/>
                <w:szCs w:val="24"/>
                <w:rtl w:val="0"/>
              </w:rPr>
            </w:pPr>
            <w:r>
              <w:rPr>
                <w:rFonts w:ascii="Arial"/>
                <w:sz w:val="24"/>
                <w:szCs w:val="24"/>
                <w:rtl w:val="0"/>
                <w:lang w:val="en-US"/>
              </w:rPr>
              <w:t xml:space="preserve">Apresentar </w:t>
            </w:r>
            <w:r>
              <w:rPr>
                <w:rFonts w:ascii="Arial"/>
                <w:sz w:val="24"/>
                <w:szCs w:val="24"/>
                <w:rtl w:val="0"/>
              </w:rPr>
              <w:t>a conson</w:t>
            </w:r>
            <w:r>
              <w:rPr>
                <w:rFonts w:hAnsi="Arial" w:hint="default"/>
                <w:sz w:val="24"/>
                <w:szCs w:val="24"/>
                <w:rtl w:val="0"/>
              </w:rPr>
              <w:t>â</w:t>
            </w:r>
            <w:r>
              <w:rPr>
                <w:rFonts w:ascii="Arial"/>
                <w:sz w:val="24"/>
                <w:szCs w:val="24"/>
                <w:rtl w:val="0"/>
                <w:lang w:val="es-ES_tradnl"/>
              </w:rPr>
              <w:t>ncia</w:t>
            </w:r>
            <w:r>
              <w:rPr>
                <w:rFonts w:ascii="Arial"/>
                <w:sz w:val="24"/>
                <w:szCs w:val="24"/>
                <w:rtl w:val="0"/>
                <w:lang w:val="en-US"/>
              </w:rPr>
              <w:t xml:space="preserve"> do projeto</w:t>
            </w:r>
            <w:r>
              <w:rPr>
                <w:rFonts w:ascii="Arial"/>
                <w:sz w:val="24"/>
                <w:szCs w:val="24"/>
                <w:rtl w:val="0"/>
                <w:lang w:val="pt-PT"/>
              </w:rPr>
              <w:t xml:space="preserve"> com as linhas tem</w:t>
            </w:r>
            <w:r>
              <w:rPr>
                <w:rFonts w:hAnsi="Arial" w:hint="default"/>
                <w:sz w:val="24"/>
                <w:szCs w:val="24"/>
                <w:rtl w:val="0"/>
              </w:rPr>
              <w:t>á</w:t>
            </w:r>
            <w:r>
              <w:rPr>
                <w:rFonts w:ascii="Arial"/>
                <w:sz w:val="24"/>
                <w:szCs w:val="24"/>
                <w:rtl w:val="0"/>
                <w:lang w:val="pt-PT"/>
              </w:rPr>
              <w:t xml:space="preserve">ticas listadas </w:t>
            </w:r>
            <w:r>
              <w:rPr>
                <w:rFonts w:ascii="Arial"/>
                <w:sz w:val="24"/>
                <w:szCs w:val="24"/>
                <w:rtl w:val="0"/>
                <w:lang w:val="en-US"/>
              </w:rPr>
              <w:t>no Edital BASA 2018</w:t>
            </w:r>
            <w:r>
              <w:rPr>
                <w:rFonts w:ascii="Arial"/>
                <w:sz w:val="24"/>
                <w:szCs w:val="24"/>
                <w:rtl w:val="0"/>
              </w:rPr>
              <w:t>.</w:t>
            </w:r>
          </w:p>
        </w:tc>
      </w:tr>
    </w:tbl>
    <w:p>
      <w:pPr>
        <w:pStyle w:val="Corpo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Padrão"/>
        <w:bidi w:val="0"/>
        <w:spacing w:after="2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after="24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Prazo para o envio - at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27 de maio de 2018</w:t>
      </w:r>
    </w:p>
    <w:p>
      <w:pPr>
        <w:pStyle w:val="Padrão"/>
        <w:bidi w:val="0"/>
        <w:spacing w:after="24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E-mail para envio: 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gabinete.propesp.ufpa@gmail.com</w:t>
      </w:r>
    </w:p>
    <w:p>
      <w:pPr>
        <w:pStyle w:val="Corpo A"/>
        <w:jc w:val="center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Corpo A"/>
        <w:spacing w:line="288" w:lineRule="auto"/>
        <w:jc w:val="center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/>
          <w:sz w:val="24"/>
          <w:szCs w:val="24"/>
          <w:rtl w:val="0"/>
          <w:lang w:val="en-US"/>
        </w:rPr>
        <w:t>Pr</w:t>
      </w:r>
      <w:r>
        <w:rPr>
          <w:rFonts w:hAnsi="Arial" w:hint="default"/>
          <w:sz w:val="24"/>
          <w:szCs w:val="24"/>
          <w:rtl w:val="0"/>
          <w:lang w:val="en-US"/>
        </w:rPr>
        <w:t>ó</w:t>
      </w:r>
      <w:r>
        <w:rPr>
          <w:rFonts w:ascii="Arial"/>
          <w:sz w:val="24"/>
          <w:szCs w:val="24"/>
          <w:rtl w:val="0"/>
          <w:lang w:val="en-US"/>
        </w:rPr>
        <w:t>-Reitora de Pesquisa e P</w:t>
      </w:r>
      <w:r>
        <w:rPr>
          <w:rFonts w:hAnsi="Arial" w:hint="default"/>
          <w:sz w:val="24"/>
          <w:szCs w:val="24"/>
          <w:rtl w:val="0"/>
          <w:lang w:val="en-US"/>
        </w:rPr>
        <w:t>ó</w:t>
      </w:r>
      <w:r>
        <w:rPr>
          <w:rFonts w:ascii="Arial"/>
          <w:sz w:val="24"/>
          <w:szCs w:val="24"/>
          <w:rtl w:val="0"/>
          <w:lang w:val="en-US"/>
        </w:rPr>
        <w:t>s-Gradua</w:t>
      </w:r>
      <w:r>
        <w:rPr>
          <w:rFonts w:hAnsi="Arial" w:hint="default"/>
          <w:sz w:val="24"/>
          <w:szCs w:val="24"/>
          <w:rtl w:val="0"/>
          <w:lang w:val="en-US"/>
        </w:rPr>
        <w:t>çã</w:t>
      </w:r>
      <w:r>
        <w:rPr>
          <w:rFonts w:ascii="Arial"/>
          <w:sz w:val="24"/>
          <w:szCs w:val="24"/>
          <w:rtl w:val="0"/>
          <w:lang w:val="en-US"/>
        </w:rPr>
        <w:t>o</w:t>
      </w:r>
    </w:p>
    <w:p>
      <w:pPr>
        <w:pStyle w:val="Corpo A"/>
        <w:spacing w:line="288" w:lineRule="auto"/>
        <w:jc w:val="center"/>
      </w:pPr>
      <w:r>
        <w:rPr>
          <w:rFonts w:ascii="Arial"/>
          <w:sz w:val="24"/>
          <w:szCs w:val="24"/>
          <w:rtl w:val="0"/>
          <w:lang w:val="en-US"/>
        </w:rPr>
        <w:t>Universidade Federal do Par</w:t>
      </w:r>
      <w:r>
        <w:rPr>
          <w:rFonts w:hAnsi="Arial" w:hint="default"/>
          <w:sz w:val="24"/>
          <w:szCs w:val="24"/>
          <w:rtl w:val="0"/>
          <w:lang w:val="en-US"/>
        </w:rPr>
        <w:t>á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rPr>
        <w:b w:val="1"/>
        <w:bCs w:val="1"/>
        <w:color w:val="7f7f7f"/>
        <w:sz w:val="14"/>
        <w:szCs w:val="14"/>
      </w:rPr>
    </w:pPr>
    <w:r>
      <w:rPr>
        <w:b w:val="1"/>
        <w:bCs w:val="1"/>
        <w:color w:val="7f7f7f"/>
        <w:sz w:val="14"/>
        <w:szCs w:val="14"/>
        <w:rtl w:val="0"/>
        <w:lang w:val="en-US"/>
      </w:rPr>
      <w:t xml:space="preserve"> PROPESP/UFPA, Pr</w:t>
    </w:r>
    <w:r>
      <w:rPr>
        <w:rFonts w:hAnsi="Helvetica" w:hint="default"/>
        <w:b w:val="1"/>
        <w:bCs w:val="1"/>
        <w:color w:val="7f7f7f"/>
        <w:sz w:val="14"/>
        <w:szCs w:val="14"/>
        <w:rtl w:val="0"/>
        <w:lang w:val="en-US"/>
      </w:rPr>
      <w:t>é</w:t>
    </w:r>
    <w:r>
      <w:rPr>
        <w:b w:val="1"/>
        <w:bCs w:val="1"/>
        <w:color w:val="7f7f7f"/>
        <w:sz w:val="14"/>
        <w:szCs w:val="14"/>
        <w:rtl w:val="0"/>
        <w:lang w:val="en-US"/>
      </w:rPr>
      <w:t>dio da Reitoria, 2o. andar</w:t>
    </w:r>
  </w:p>
  <w:p>
    <w:pPr>
      <w:pStyle w:val="Cabeçalho e Rodapé"/>
    </w:pPr>
    <w:r>
      <w:rPr>
        <w:b w:val="1"/>
        <w:bCs w:val="1"/>
        <w:color w:val="7f7f7f"/>
        <w:sz w:val="14"/>
        <w:szCs w:val="14"/>
        <w:rtl w:val="0"/>
        <w:lang w:val="en-US"/>
      </w:rPr>
      <w:t>Av. augusto Corr</w:t>
    </w:r>
    <w:r>
      <w:rPr>
        <w:rFonts w:hAnsi="Helvetica" w:hint="default"/>
        <w:b w:val="1"/>
        <w:bCs w:val="1"/>
        <w:color w:val="7f7f7f"/>
        <w:sz w:val="14"/>
        <w:szCs w:val="14"/>
        <w:rtl w:val="0"/>
        <w:lang w:val="en-US"/>
      </w:rPr>
      <w:t>ê</w:t>
    </w:r>
    <w:r>
      <w:rPr>
        <w:b w:val="1"/>
        <w:bCs w:val="1"/>
        <w:color w:val="7f7f7f"/>
        <w:sz w:val="14"/>
        <w:szCs w:val="14"/>
        <w:rtl w:val="0"/>
        <w:lang w:val="en-US"/>
      </w:rPr>
      <w:t>a, 01 - 66075-110 - Guam</w:t>
    </w:r>
    <w:r>
      <w:rPr>
        <w:rFonts w:hAnsi="Helvetica" w:hint="default"/>
        <w:b w:val="1"/>
        <w:bCs w:val="1"/>
        <w:color w:val="7f7f7f"/>
        <w:sz w:val="14"/>
        <w:szCs w:val="14"/>
        <w:rtl w:val="0"/>
        <w:lang w:val="en-US"/>
      </w:rPr>
      <w:t xml:space="preserve">á </w:t>
    </w:r>
    <w:r>
      <w:rPr>
        <w:b w:val="1"/>
        <w:bCs w:val="1"/>
        <w:color w:val="7f7f7f"/>
        <w:sz w:val="14"/>
        <w:szCs w:val="14"/>
        <w:rtl w:val="0"/>
        <w:lang w:val="en-US"/>
      </w:rPr>
      <w:t>- Bel</w:t>
    </w:r>
    <w:r>
      <w:rPr>
        <w:rFonts w:hAnsi="Helvetica" w:hint="default"/>
        <w:b w:val="1"/>
        <w:bCs w:val="1"/>
        <w:color w:val="7f7f7f"/>
        <w:sz w:val="14"/>
        <w:szCs w:val="14"/>
        <w:rtl w:val="0"/>
        <w:lang w:val="en-US"/>
      </w:rPr>
      <w:t>é</w:t>
    </w:r>
    <w:r>
      <w:rPr>
        <w:b w:val="1"/>
        <w:bCs w:val="1"/>
        <w:color w:val="7f7f7f"/>
        <w:sz w:val="14"/>
        <w:szCs w:val="14"/>
        <w:rtl w:val="0"/>
        <w:lang w:val="en-US"/>
      </w:rPr>
      <w:t xml:space="preserve">m/PA - </w:t>
    </w:r>
    <w:hyperlink r:id="rId1" w:history="1">
      <w:r>
        <w:rPr>
          <w:rStyle w:val="Hyperlink.0"/>
          <w:b w:val="1"/>
          <w:bCs w:val="1"/>
          <w:color w:val="7f7f7f"/>
          <w:sz w:val="14"/>
          <w:szCs w:val="14"/>
          <w:rtl w:val="0"/>
          <w:lang w:val="en-US"/>
        </w:rPr>
        <w:t>www.propesp.ufpa.br</w:t>
      </w:r>
    </w:hyperlink>
    <w:r>
      <w:rPr>
        <w:b w:val="1"/>
        <w:bCs w:val="1"/>
        <w:color w:val="7f7f7f"/>
        <w:sz w:val="14"/>
        <w:szCs w:val="14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  <w:lang w:val="en-US"/>
      </w:rPr>
    </w:lvl>
    <w:lvl w:ilvl="1">
      <w:start w:val="1"/>
      <w:numFmt w:val="upperLetter"/>
      <w:suff w:val="tab"/>
      <w:lvlText w:val="%2."/>
      <w:lvlJc w:val="left"/>
      <w:pPr/>
      <w:rPr>
        <w:position w:val="0"/>
        <w:lang w:val="en-US"/>
      </w:rPr>
    </w:lvl>
    <w:lvl w:ilvl="2">
      <w:start w:val="1"/>
      <w:numFmt w:val="upperLetter"/>
      <w:suff w:val="tab"/>
      <w:lvlText w:val="%3."/>
      <w:lvlJc w:val="left"/>
      <w:pPr/>
      <w:rPr>
        <w:position w:val="0"/>
        <w:lang w:val="en-US"/>
      </w:rPr>
    </w:lvl>
    <w:lvl w:ilvl="3">
      <w:start w:val="1"/>
      <w:numFmt w:val="upperLetter"/>
      <w:suff w:val="tab"/>
      <w:lvlText w:val="%4."/>
      <w:lvlJc w:val="left"/>
      <w:pPr/>
      <w:rPr>
        <w:position w:val="0"/>
        <w:lang w:val="en-US"/>
      </w:rPr>
    </w:lvl>
    <w:lvl w:ilvl="4">
      <w:start w:val="1"/>
      <w:numFmt w:val="upperLetter"/>
      <w:suff w:val="tab"/>
      <w:lvlText w:val="%5."/>
      <w:lvlJc w:val="left"/>
      <w:pPr/>
      <w:rPr>
        <w:position w:val="0"/>
        <w:lang w:val="en-US"/>
      </w:rPr>
    </w:lvl>
    <w:lvl w:ilvl="5">
      <w:start w:val="1"/>
      <w:numFmt w:val="upperLetter"/>
      <w:suff w:val="tab"/>
      <w:lvlText w:val="%6."/>
      <w:lvlJc w:val="left"/>
      <w:pPr/>
      <w:rPr>
        <w:position w:val="0"/>
        <w:lang w:val="en-US"/>
      </w:rPr>
    </w:lvl>
    <w:lvl w:ilvl="6">
      <w:start w:val="1"/>
      <w:numFmt w:val="upperLetter"/>
      <w:suff w:val="tab"/>
      <w:lvlText w:val="%7."/>
      <w:lvlJc w:val="left"/>
      <w:pPr/>
      <w:rPr>
        <w:position w:val="0"/>
        <w:lang w:val="en-US"/>
      </w:rPr>
    </w:lvl>
    <w:lvl w:ilvl="7">
      <w:start w:val="1"/>
      <w:numFmt w:val="upperLetter"/>
      <w:suff w:val="tab"/>
      <w:lvlText w:val="%8."/>
      <w:lvlJc w:val="left"/>
      <w:pPr/>
      <w:rPr>
        <w:position w:val="0"/>
        <w:lang w:val="en-US"/>
      </w:rPr>
    </w:lvl>
    <w:lvl w:ilvl="8">
      <w:start w:val="1"/>
      <w:numFmt w:val="upperLetter"/>
      <w:suff w:val="tab"/>
      <w:lvlText w:val="%9."/>
      <w:lvlJc w:val="left"/>
      <w:pPr/>
      <w:rPr>
        <w:position w:val="0"/>
        <w:lang w:val="en-US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upperLetter"/>
      <w:suff w:val="tab"/>
      <w:lvlText w:val="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upperLetter"/>
      <w:suff w:val="tab"/>
      <w:lvlText w:val="%5."/>
      <w:lvlJc w:val="left"/>
      <w:pPr/>
      <w:rPr>
        <w:position w:val="0"/>
      </w:rPr>
    </w:lvl>
    <w:lvl w:ilvl="5">
      <w:start w:val="1"/>
      <w:numFmt w:val="upperLetter"/>
      <w:suff w:val="tab"/>
      <w:lvlText w:val="%6."/>
      <w:lvlJc w:val="left"/>
      <w:pPr/>
      <w:rPr>
        <w:position w:val="0"/>
      </w:rPr>
    </w:lvl>
    <w:lvl w:ilvl="6">
      <w:start w:val="1"/>
      <w:numFmt w:val="upperLetter"/>
      <w:suff w:val="tab"/>
      <w:lvlText w:val="%7."/>
      <w:lvlJc w:val="left"/>
      <w:pPr/>
      <w:rPr>
        <w:position w:val="0"/>
      </w:rPr>
    </w:lvl>
    <w:lvl w:ilvl="7">
      <w:start w:val="1"/>
      <w:numFmt w:val="upperLetter"/>
      <w:suff w:val="tab"/>
      <w:lvlText w:val="%8."/>
      <w:lvlJc w:val="left"/>
      <w:pPr/>
      <w:rPr>
        <w:position w:val="0"/>
      </w:rPr>
    </w:lvl>
    <w:lvl w:ilvl="8">
      <w:start w:val="1"/>
      <w:numFmt w:val="upperLetter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Letter"/>
      <w:suff w:val="tab"/>
      <w:lvlText w:val="%1."/>
      <w:lvlJc w:val="left"/>
      <w:pPr/>
      <w:rPr>
        <w:position w:val="0"/>
        <w:lang w:val="en-US"/>
      </w:rPr>
    </w:lvl>
    <w:lvl w:ilvl="1">
      <w:start w:val="1"/>
      <w:numFmt w:val="upperLetter"/>
      <w:suff w:val="tab"/>
      <w:lvlText w:val="%2."/>
      <w:lvlJc w:val="left"/>
      <w:pPr/>
      <w:rPr>
        <w:position w:val="0"/>
        <w:lang w:val="en-US"/>
      </w:rPr>
    </w:lvl>
    <w:lvl w:ilvl="2">
      <w:start w:val="1"/>
      <w:numFmt w:val="upperLetter"/>
      <w:suff w:val="tab"/>
      <w:lvlText w:val="%3."/>
      <w:lvlJc w:val="left"/>
      <w:pPr/>
      <w:rPr>
        <w:position w:val="0"/>
        <w:lang w:val="en-US"/>
      </w:rPr>
    </w:lvl>
    <w:lvl w:ilvl="3">
      <w:start w:val="1"/>
      <w:numFmt w:val="upperLetter"/>
      <w:suff w:val="tab"/>
      <w:lvlText w:val="%4."/>
      <w:lvlJc w:val="left"/>
      <w:pPr/>
      <w:rPr>
        <w:position w:val="0"/>
        <w:lang w:val="en-US"/>
      </w:rPr>
    </w:lvl>
    <w:lvl w:ilvl="4">
      <w:start w:val="1"/>
      <w:numFmt w:val="upperLetter"/>
      <w:suff w:val="tab"/>
      <w:lvlText w:val="%5."/>
      <w:lvlJc w:val="left"/>
      <w:pPr/>
      <w:rPr>
        <w:position w:val="0"/>
        <w:lang w:val="en-US"/>
      </w:rPr>
    </w:lvl>
    <w:lvl w:ilvl="5">
      <w:start w:val="1"/>
      <w:numFmt w:val="upperLetter"/>
      <w:suff w:val="tab"/>
      <w:lvlText w:val="%6."/>
      <w:lvlJc w:val="left"/>
      <w:pPr/>
      <w:rPr>
        <w:position w:val="0"/>
        <w:lang w:val="en-US"/>
      </w:rPr>
    </w:lvl>
    <w:lvl w:ilvl="6">
      <w:start w:val="1"/>
      <w:numFmt w:val="upperLetter"/>
      <w:suff w:val="tab"/>
      <w:lvlText w:val="%7."/>
      <w:lvlJc w:val="left"/>
      <w:pPr/>
      <w:rPr>
        <w:position w:val="0"/>
        <w:lang w:val="en-US"/>
      </w:rPr>
    </w:lvl>
    <w:lvl w:ilvl="7">
      <w:start w:val="1"/>
      <w:numFmt w:val="upperLetter"/>
      <w:suff w:val="tab"/>
      <w:lvlText w:val="%8."/>
      <w:lvlJc w:val="left"/>
      <w:pPr/>
      <w:rPr>
        <w:position w:val="0"/>
        <w:lang w:val="en-US"/>
      </w:rPr>
    </w:lvl>
    <w:lvl w:ilvl="8">
      <w:start w:val="1"/>
      <w:numFmt w:val="upperLetter"/>
      <w:suff w:val="tab"/>
      <w:lvlText w:val="%9."/>
      <w:lvlJc w:val="left"/>
      <w:pPr/>
      <w:rPr>
        <w:position w:val="0"/>
        <w:lang w:val="en-US"/>
      </w:rPr>
    </w:lvl>
  </w:abstractNum>
  <w:abstractNum w:abstractNumId="3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524"/>
          <w:tab w:val="clear" w:pos="0"/>
        </w:tabs>
        <w:ind w:left="524" w:hanging="524"/>
      </w:pPr>
      <w:rPr>
        <w:rFonts w:ascii="Arial" w:cs="Arial" w:hAnsi="Arial" w:eastAsia="Arial"/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833"/>
          <w:tab w:val="clear" w:pos="0"/>
        </w:tabs>
        <w:ind w:left="183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193"/>
          <w:tab w:val="clear" w:pos="0"/>
        </w:tabs>
        <w:ind w:left="219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553"/>
          <w:tab w:val="clear" w:pos="0"/>
        </w:tabs>
        <w:ind w:left="255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2913"/>
          <w:tab w:val="clear" w:pos="0"/>
        </w:tabs>
        <w:ind w:left="291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273"/>
          <w:tab w:val="clear" w:pos="0"/>
        </w:tabs>
        <w:ind w:left="3273" w:hanging="393"/>
      </w:pPr>
      <w:rPr>
        <w:rFonts w:ascii="Arial" w:cs="Arial" w:hAnsi="Arial" w:eastAsia="Arial"/>
        <w:position w:val="0"/>
        <w:sz w:val="24"/>
        <w:szCs w:val="24"/>
        <w:rtl w:val="0"/>
      </w:rPr>
    </w:lvl>
  </w:abstractNum>
  <w:abstractNum w:abstractNumId="4">
    <w:multiLevelType w:val="multilevel"/>
    <w:styleLink w:val="List 1"/>
    <w:lvl w:ilvl="0">
      <w:start w:val="1"/>
      <w:numFmt w:val="lowerLetter"/>
      <w:suff w:val="tab"/>
      <w:lvlText w:val="%1)"/>
      <w:lvlJc w:val="left"/>
      <w:pPr>
        <w:tabs>
          <w:tab w:val="num" w:pos="524"/>
          <w:tab w:val="clear" w:pos="0"/>
        </w:tabs>
        <w:ind w:left="524" w:hanging="524"/>
      </w:pPr>
      <w:rPr>
        <w:rFonts w:ascii="Arial" w:cs="Arial" w:hAnsi="Arial" w:eastAsia="Arial"/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833"/>
          <w:tab w:val="clear" w:pos="0"/>
        </w:tabs>
        <w:ind w:left="183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193"/>
          <w:tab w:val="clear" w:pos="0"/>
        </w:tabs>
        <w:ind w:left="219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553"/>
          <w:tab w:val="clear" w:pos="0"/>
        </w:tabs>
        <w:ind w:left="255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2913"/>
          <w:tab w:val="clear" w:pos="0"/>
        </w:tabs>
        <w:ind w:left="2913" w:hanging="393"/>
      </w:pPr>
      <w:rPr>
        <w:rFonts w:ascii="Arial" w:cs="Arial" w:hAnsi="Arial" w:eastAsia="Arial"/>
        <w:position w:val="0"/>
        <w:sz w:val="24"/>
        <w:szCs w:val="24"/>
        <w:rtl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273"/>
          <w:tab w:val="clear" w:pos="0"/>
        </w:tabs>
        <w:ind w:left="3273" w:hanging="393"/>
      </w:pPr>
      <w:rPr>
        <w:rFonts w:ascii="Arial" w:cs="Arial" w:hAnsi="Arial" w:eastAsia="Arial"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Letras"/>
    <w:next w:val="List 0"/>
    <w:pPr>
      <w:numPr>
        <w:numId w:val="1"/>
      </w:numPr>
    </w:pPr>
  </w:style>
  <w:style w:type="numbering" w:styleId="Letras">
    <w:name w:val="Letras"/>
    <w:next w:val="Letras"/>
    <w:pPr>
      <w:numPr>
        <w:numId w:val="2"/>
      </w:numPr>
    </w:p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1">
    <w:name w:val="List 1"/>
    <w:basedOn w:val="Letras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propesp.ufpa.br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